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6C2974">
        <w:rPr>
          <w:rFonts w:ascii="Times New Roman" w:hAnsi="Times New Roman" w:cs="Times New Roman"/>
          <w:sz w:val="24"/>
          <w:szCs w:val="24"/>
          <w:lang w:val="sr-Cyrl-RS"/>
        </w:rPr>
        <w:t>570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5D1CF6" w:rsidP="005D1C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СРЕДУ 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1CF6" w:rsidRDefault="005D1CF6" w:rsidP="005D1C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D1CF6" w:rsidRDefault="005D1CF6" w:rsidP="005D1C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5D1CF6" w:rsidRDefault="005D1CF6" w:rsidP="005D1CF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1. Разматрање </w:t>
      </w:r>
      <w:r w:rsidR="006C2974">
        <w:rPr>
          <w:rFonts w:cs="Arial"/>
          <w:sz w:val="26"/>
          <w:szCs w:val="26"/>
          <w:lang w:val="sr-Cyrl-R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порезима на употребу, држање и ношење добара, који је поднела Влада; </w:t>
      </w:r>
    </w:p>
    <w:p w:rsidR="005D1CF6" w:rsidRDefault="005D1CF6" w:rsidP="005D1CF6">
      <w:pPr>
        <w:spacing w:after="120"/>
        <w:jc w:val="both"/>
        <w:rPr>
          <w:rStyle w:val="colornavy1"/>
          <w:rFonts w:cs="Times New Roman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  <w:t xml:space="preserve"> 2. Разматрање </w:t>
      </w:r>
      <w:r w:rsidR="006C2974">
        <w:rPr>
          <w:rFonts w:cs="Arial"/>
          <w:sz w:val="26"/>
          <w:szCs w:val="26"/>
          <w:lang w:val="sr-Cyrl-RS"/>
        </w:rPr>
        <w:t>амандмана на Предлог</w:t>
      </w:r>
      <w:r>
        <w:rPr>
          <w:rFonts w:cs="Arial"/>
          <w:sz w:val="26"/>
          <w:szCs w:val="26"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Влада; </w:t>
      </w:r>
    </w:p>
    <w:p w:rsidR="005D1CF6" w:rsidRDefault="005D1CF6" w:rsidP="005D1CF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2"/>
          <w:szCs w:val="24"/>
          <w:u w:val="single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  <w:t xml:space="preserve"> </w:t>
      </w:r>
      <w:r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</w:t>
      </w:r>
      <w:r w:rsidR="006C2974">
        <w:rPr>
          <w:rStyle w:val="colornavy1"/>
          <w:color w:val="000000" w:themeColor="text1"/>
          <w:sz w:val="26"/>
          <w:szCs w:val="26"/>
          <w:lang w:val="sr-Cyrl-CS"/>
        </w:rPr>
        <w:t xml:space="preserve">амандмана на </w:t>
      </w:r>
      <w:r>
        <w:rPr>
          <w:rFonts w:cs="Arial"/>
          <w:bCs/>
          <w:sz w:val="26"/>
          <w:szCs w:val="26"/>
          <w:lang w:val="sr-Cyrl-CS"/>
        </w:rPr>
        <w:t xml:space="preserve">Предлог закона о изменама и допунама Закона о тржишту капитала,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5D1CF6" w:rsidRDefault="005D1CF6" w:rsidP="005D1C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 4. Разматрање </w:t>
      </w:r>
      <w:r w:rsidR="006C2974">
        <w:rPr>
          <w:rFonts w:cs="Arial"/>
          <w:sz w:val="26"/>
          <w:szCs w:val="26"/>
          <w:lang w:val="sr-Cyrl-CS"/>
        </w:rPr>
        <w:t xml:space="preserve">амандмана на </w:t>
      </w:r>
      <w:r w:rsidR="006C2974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порезу на добит правних лица, </w:t>
      </w:r>
      <w:r>
        <w:rPr>
          <w:rFonts w:cs="Arial"/>
          <w:sz w:val="26"/>
          <w:szCs w:val="26"/>
          <w:lang w:val="sr-Cyrl-CS"/>
        </w:rPr>
        <w:t xml:space="preserve">који је поднела Влада;  </w:t>
      </w:r>
    </w:p>
    <w:p w:rsidR="005D1CF6" w:rsidRDefault="005D1CF6" w:rsidP="005D1CF6">
      <w:pPr>
        <w:spacing w:after="120"/>
        <w:jc w:val="both"/>
        <w:rPr>
          <w:rFonts w:cs="Arial"/>
          <w:sz w:val="22"/>
          <w:szCs w:val="20"/>
          <w:lang w:val="sr-Cyrl-CS"/>
        </w:rPr>
      </w:pPr>
      <w:r>
        <w:rPr>
          <w:rStyle w:val="colornavy1"/>
          <w:color w:val="000000" w:themeColor="text1"/>
          <w:sz w:val="26"/>
          <w:szCs w:val="26"/>
          <w:lang w:val="sr-Cyrl-CS"/>
        </w:rPr>
        <w:tab/>
        <w:t>5</w:t>
      </w:r>
      <w:r>
        <w:rPr>
          <w:rStyle w:val="colornavy1"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порезу на доходак грађана, који је поднела Влада;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>
        <w:rPr>
          <w:rStyle w:val="colornavy1"/>
          <w:color w:val="000000" w:themeColor="text1"/>
          <w:sz w:val="26"/>
          <w:szCs w:val="26"/>
          <w:lang w:val="sr-Cyrl-CS"/>
        </w:rPr>
        <w:t>6</w:t>
      </w:r>
      <w:r>
        <w:rPr>
          <w:rStyle w:val="colornavy1"/>
          <w:sz w:val="26"/>
          <w:szCs w:val="26"/>
          <w:lang w:val="sr-Cyrl-CS"/>
        </w:rPr>
        <w:t xml:space="preserve">. </w:t>
      </w:r>
      <w:r>
        <w:rPr>
          <w:rStyle w:val="colornavy1"/>
          <w:color w:val="000000" w:themeColor="text1"/>
          <w:sz w:val="26"/>
          <w:szCs w:val="26"/>
          <w:lang w:val="sr-Cyrl-CS"/>
        </w:rPr>
        <w:t>Разматрање</w:t>
      </w:r>
      <w:r w:rsidR="00F53A52">
        <w:rPr>
          <w:rStyle w:val="colornavy1"/>
          <w:color w:val="000000" w:themeColor="text1"/>
          <w:sz w:val="26"/>
          <w:szCs w:val="26"/>
          <w:lang w:val="sr-Cyrl-CS"/>
        </w:rPr>
        <w:t xml:space="preserve"> амандмана на </w:t>
      </w:r>
      <w:r>
        <w:rPr>
          <w:rFonts w:cs="Arial"/>
          <w:bCs/>
          <w:sz w:val="26"/>
          <w:szCs w:val="26"/>
          <w:lang w:val="sr-Cyrl-CS"/>
        </w:rPr>
        <w:t xml:space="preserve">Предлог закона о изменама и допунама Закона о доприносима за обавезно социјално осигурање,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5D1CF6" w:rsidRDefault="005D1CF6" w:rsidP="005D1CF6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7. Разматрање </w:t>
      </w:r>
      <w:r w:rsidR="00F53A52">
        <w:rPr>
          <w:rFonts w:cs="Arial"/>
          <w:bCs/>
          <w:sz w:val="26"/>
          <w:szCs w:val="26"/>
          <w:lang w:val="sr-Cyrl-CS"/>
        </w:rPr>
        <w:t xml:space="preserve">амандмана на </w:t>
      </w:r>
      <w:r>
        <w:rPr>
          <w:rFonts w:cs="Arial"/>
          <w:bCs/>
          <w:sz w:val="26"/>
          <w:szCs w:val="26"/>
          <w:lang w:val="sr-Cyrl-CS"/>
        </w:rPr>
        <w:t xml:space="preserve">Предлог закона о изменама и допунама Закона о републичким административним таксама,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5D1CF6" w:rsidRDefault="005D1CF6" w:rsidP="005D1CF6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8. Разматрање </w:t>
      </w:r>
      <w:r w:rsidR="00F53A52">
        <w:rPr>
          <w:rFonts w:cs="Arial"/>
          <w:bCs/>
          <w:sz w:val="26"/>
          <w:szCs w:val="26"/>
          <w:lang w:val="sr-Cyrl-C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преузимању обавеза </w:t>
      </w:r>
      <w:r>
        <w:rPr>
          <w:rFonts w:cs="Arial"/>
          <w:sz w:val="26"/>
          <w:szCs w:val="26"/>
          <w:lang w:val="sr-Cyrl-CS"/>
        </w:rPr>
        <w:t>Јавног Предузећа ''Србијагас'' Нови Сад према привредном друштву ''Нафтна индустрија Србије а.д. Нови Сад и претварању тих обавеза у јавни дуг Републике Србије</w:t>
      </w:r>
      <w:r>
        <w:rPr>
          <w:rFonts w:cs="Arial"/>
          <w:sz w:val="26"/>
          <w:szCs w:val="26"/>
          <w:lang w:val="sr-Cyrl-RS"/>
        </w:rPr>
        <w:t xml:space="preserve">, који је поднела Влада </w:t>
      </w:r>
    </w:p>
    <w:p w:rsidR="005D1CF6" w:rsidRDefault="00F53A52" w:rsidP="00F53A52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 w:rsidR="005D1CF6">
        <w:rPr>
          <w:rFonts w:cs="Arial"/>
          <w:bCs/>
          <w:sz w:val="26"/>
          <w:szCs w:val="26"/>
          <w:lang w:val="sr-Cyrl-CS"/>
        </w:rPr>
        <w:tab/>
      </w:r>
      <w:r w:rsidR="00FC2E5A">
        <w:rPr>
          <w:rFonts w:cs="Arial"/>
          <w:bCs/>
          <w:sz w:val="26"/>
          <w:szCs w:val="26"/>
          <w:lang w:val="sr-Cyrl-CS"/>
        </w:rPr>
        <w:t>9</w:t>
      </w:r>
      <w:r w:rsidR="005D1CF6">
        <w:rPr>
          <w:rFonts w:cs="Arial"/>
          <w:bCs/>
          <w:sz w:val="26"/>
          <w:szCs w:val="26"/>
          <w:lang w:val="sr-Cyrl-CS"/>
        </w:rPr>
        <w:t xml:space="preserve">. Разматрање </w:t>
      </w:r>
      <w:r w:rsidR="00FC2E5A">
        <w:rPr>
          <w:rFonts w:cs="Arial"/>
          <w:bCs/>
          <w:sz w:val="26"/>
          <w:szCs w:val="26"/>
          <w:lang w:val="sr-Cyrl-CS"/>
        </w:rPr>
        <w:t xml:space="preserve">амандмана на </w:t>
      </w:r>
      <w:r w:rsidR="00FC2E5A">
        <w:rPr>
          <w:rFonts w:cs="Arial"/>
          <w:sz w:val="26"/>
          <w:szCs w:val="26"/>
          <w:lang w:val="sr-Cyrl-RS"/>
        </w:rPr>
        <w:t>Предлог</w:t>
      </w:r>
      <w:r w:rsidR="005D1CF6">
        <w:rPr>
          <w:rFonts w:cs="Arial"/>
          <w:sz w:val="26"/>
          <w:szCs w:val="26"/>
          <w:lang w:val="sr-Cyrl-RS"/>
        </w:rPr>
        <w:t xml:space="preserve"> закона о давању гаранције Републике Србије у корист </w:t>
      </w:r>
      <w:r w:rsidR="005D1CF6">
        <w:rPr>
          <w:rFonts w:cs="Arial"/>
          <w:sz w:val="26"/>
          <w:szCs w:val="26"/>
        </w:rPr>
        <w:t>Societe Generale Banka Srbija a.d. Beograd</w:t>
      </w:r>
      <w:r w:rsidR="005D1CF6">
        <w:rPr>
          <w:rFonts w:cs="Arial"/>
          <w:sz w:val="26"/>
          <w:szCs w:val="26"/>
          <w:lang w:val="sr-Cyrl-CS"/>
        </w:rPr>
        <w:t xml:space="preserve">, за </w:t>
      </w:r>
      <w:r w:rsidR="005D1CF6">
        <w:rPr>
          <w:rFonts w:cs="Arial"/>
          <w:sz w:val="26"/>
          <w:szCs w:val="26"/>
          <w:lang w:val="sr-Cyrl-CS"/>
        </w:rPr>
        <w:lastRenderedPageBreak/>
        <w:t>измиривање обавеза Јавног предузећа ''Србијагас'' Нови Сад по основу уговора о дугорочном кредиту за изградњу разводног гасовода Александровац – Брус – Копаоник – Рашка – Нови Пазар -  Тутин</w:t>
      </w:r>
      <w:r w:rsidR="005D1CF6">
        <w:rPr>
          <w:rFonts w:cs="Arial"/>
          <w:sz w:val="26"/>
          <w:szCs w:val="26"/>
          <w:lang w:val="sr-Cyrl-RS"/>
        </w:rPr>
        <w:t xml:space="preserve">, који је поднела Влада;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bookmarkStart w:id="0" w:name="_GoBack"/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10</w:t>
      </w:r>
      <w:r w:rsidR="004A73F3">
        <w:rPr>
          <w:rFonts w:eastAsia="Batang" w:cs="Arial"/>
          <w:sz w:val="26"/>
          <w:szCs w:val="26"/>
          <w:lang w:val="ru-RU"/>
        </w:rPr>
        <w:t>. Размат</w:t>
      </w:r>
      <w:r>
        <w:rPr>
          <w:rFonts w:eastAsia="Batang" w:cs="Arial"/>
          <w:sz w:val="26"/>
          <w:szCs w:val="26"/>
          <w:lang w:val="ru-RU"/>
        </w:rPr>
        <w:t>рање</w:t>
      </w:r>
      <w:r w:rsidR="00FC2E5A">
        <w:rPr>
          <w:rFonts w:eastAsia="Batang" w:cs="Arial"/>
          <w:sz w:val="26"/>
          <w:szCs w:val="26"/>
          <w:lang w:val="ru-RU"/>
        </w:rPr>
        <w:t xml:space="preserve"> амандмана на</w:t>
      </w:r>
      <w:r>
        <w:rPr>
          <w:rFonts w:eastAsia="Batang"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Предлог закона о задругама, који је поднела Влада; </w:t>
      </w:r>
      <w:r>
        <w:rPr>
          <w:rFonts w:cs="Arial"/>
          <w:sz w:val="26"/>
          <w:szCs w:val="26"/>
          <w:lang w:val="sr-Cyrl-CS"/>
        </w:rPr>
        <w:t xml:space="preserve"> </w:t>
      </w:r>
    </w:p>
    <w:bookmarkEnd w:id="0"/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11</w:t>
      </w:r>
      <w:r>
        <w:rPr>
          <w:rFonts w:eastAsia="Batang" w:cs="Arial"/>
          <w:sz w:val="26"/>
          <w:szCs w:val="26"/>
          <w:lang w:val="ru-RU"/>
        </w:rPr>
        <w:t xml:space="preserve">. Разматрање </w:t>
      </w:r>
      <w:r w:rsidR="00FC2E5A">
        <w:rPr>
          <w:rFonts w:eastAsia="Batang" w:cs="Arial"/>
          <w:sz w:val="26"/>
          <w:szCs w:val="26"/>
          <w:lang w:val="ru-RU"/>
        </w:rPr>
        <w:t xml:space="preserve">амандмана на </w:t>
      </w:r>
      <w:r w:rsidR="00FC2E5A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 xml:space="preserve"> закона о привредним коморама, који је поднела Влада;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FC2E5A">
        <w:rPr>
          <w:rFonts w:eastAsia="Batang" w:cs="Arial"/>
          <w:sz w:val="26"/>
          <w:szCs w:val="26"/>
          <w:lang w:val="ru-RU"/>
        </w:rPr>
        <w:t>12</w:t>
      </w:r>
      <w:r>
        <w:rPr>
          <w:rFonts w:eastAsia="Batang" w:cs="Arial"/>
          <w:sz w:val="26"/>
          <w:szCs w:val="26"/>
          <w:lang w:val="ru-RU"/>
        </w:rPr>
        <w:t xml:space="preserve">. Разматрање </w:t>
      </w:r>
      <w:r w:rsidR="00EC467D">
        <w:rPr>
          <w:rFonts w:eastAsia="Batang" w:cs="Arial"/>
          <w:sz w:val="26"/>
          <w:szCs w:val="26"/>
          <w:lang w:val="ru-RU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централној евиденцији привремених ограничења права лица регистрованих у Агенцији за привредне регистре,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EC467D">
        <w:rPr>
          <w:rFonts w:eastAsia="Batang" w:cs="Arial"/>
          <w:sz w:val="26"/>
          <w:szCs w:val="26"/>
          <w:lang w:val="ru-RU"/>
        </w:rPr>
        <w:t>13</w:t>
      </w:r>
      <w:r>
        <w:rPr>
          <w:rFonts w:eastAsia="Batang" w:cs="Arial"/>
          <w:sz w:val="26"/>
          <w:szCs w:val="26"/>
          <w:lang w:val="ru-RU"/>
        </w:rPr>
        <w:t xml:space="preserve">. Разматрање </w:t>
      </w:r>
      <w:r w:rsidR="00EC467D">
        <w:rPr>
          <w:rFonts w:eastAsia="Batang" w:cs="Arial"/>
          <w:sz w:val="26"/>
          <w:szCs w:val="26"/>
          <w:lang w:val="ru-RU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приватизацији, који је поднела Влада; </w:t>
      </w:r>
    </w:p>
    <w:p w:rsidR="005D1CF6" w:rsidRDefault="005D1CF6" w:rsidP="005D1CF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EC467D">
        <w:rPr>
          <w:rFonts w:eastAsia="Batang" w:cs="Arial"/>
          <w:sz w:val="26"/>
          <w:szCs w:val="26"/>
          <w:lang w:val="ru-RU"/>
        </w:rPr>
        <w:t>14</w:t>
      </w:r>
      <w:r>
        <w:rPr>
          <w:rFonts w:eastAsia="Batang" w:cs="Arial"/>
          <w:sz w:val="26"/>
          <w:szCs w:val="26"/>
          <w:lang w:val="ru-RU"/>
        </w:rPr>
        <w:t>. Разматрање</w:t>
      </w:r>
      <w:r w:rsidR="00EC467D">
        <w:rPr>
          <w:rFonts w:eastAsia="Batang" w:cs="Arial"/>
          <w:sz w:val="26"/>
          <w:szCs w:val="26"/>
          <w:lang w:val="ru-RU"/>
        </w:rPr>
        <w:t xml:space="preserve"> амандмана на</w:t>
      </w:r>
      <w:r>
        <w:rPr>
          <w:rFonts w:eastAsia="Batang" w:cs="Arial"/>
          <w:sz w:val="26"/>
          <w:szCs w:val="26"/>
          <w:lang w:val="ru-RU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праву на бесплатне акције и новчану накнаду коју грађани остварују у поступку приватизације, који је поднела Влада; </w:t>
      </w:r>
    </w:p>
    <w:p w:rsidR="005D1CF6" w:rsidRDefault="005D1CF6" w:rsidP="005D1CF6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EC467D">
        <w:rPr>
          <w:rFonts w:cs="Arial"/>
          <w:bCs/>
          <w:sz w:val="26"/>
          <w:szCs w:val="26"/>
          <w:lang w:val="sr-Cyrl-CS"/>
        </w:rPr>
        <w:t>15</w:t>
      </w:r>
      <w:r>
        <w:rPr>
          <w:rFonts w:cs="Arial"/>
          <w:bCs/>
          <w:sz w:val="26"/>
          <w:szCs w:val="26"/>
          <w:lang w:val="sr-Cyrl-CS"/>
        </w:rPr>
        <w:t xml:space="preserve">. Разматрање </w:t>
      </w:r>
      <w:r w:rsidR="00EC467D">
        <w:rPr>
          <w:rFonts w:cs="Arial"/>
          <w:bCs/>
          <w:sz w:val="26"/>
          <w:szCs w:val="26"/>
          <w:lang w:val="sr-Cyrl-CS"/>
        </w:rPr>
        <w:t xml:space="preserve">амандмана на </w:t>
      </w:r>
      <w:r>
        <w:rPr>
          <w:rFonts w:cs="Arial"/>
          <w:bCs/>
          <w:sz w:val="26"/>
          <w:szCs w:val="26"/>
          <w:lang w:val="sr-Cyrl-CS"/>
        </w:rPr>
        <w:t xml:space="preserve">Предлог закона о обнови након елементарне и друге непогоде,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5D1CF6" w:rsidRDefault="005D1CF6" w:rsidP="005D1CF6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  </w:t>
      </w:r>
      <w:r w:rsidR="00EC467D">
        <w:rPr>
          <w:rFonts w:cs="Arial"/>
          <w:sz w:val="26"/>
          <w:szCs w:val="26"/>
          <w:lang w:val="sr-Cyrl-RS"/>
        </w:rPr>
        <w:t>16</w:t>
      </w:r>
      <w:r w:rsidR="00C22106">
        <w:rPr>
          <w:rFonts w:cs="Arial"/>
          <w:sz w:val="26"/>
          <w:szCs w:val="26"/>
          <w:lang w:val="sr-Cyrl-RS"/>
        </w:rPr>
        <w:t>. Размат</w:t>
      </w:r>
      <w:r>
        <w:rPr>
          <w:rFonts w:cs="Arial"/>
          <w:sz w:val="26"/>
          <w:szCs w:val="26"/>
          <w:lang w:val="sr-Cyrl-RS"/>
        </w:rPr>
        <w:t>рање</w:t>
      </w:r>
      <w:r w:rsidR="00EC467D">
        <w:rPr>
          <w:rFonts w:cs="Arial"/>
          <w:sz w:val="26"/>
          <w:szCs w:val="26"/>
          <w:lang w:val="sr-Cyrl-RS"/>
        </w:rPr>
        <w:t xml:space="preserve"> амандмана на Предлог</w:t>
      </w:r>
      <w:r>
        <w:rPr>
          <w:rFonts w:cs="Arial"/>
          <w:sz w:val="26"/>
          <w:szCs w:val="26"/>
          <w:lang w:val="sr-Cyrl-RS"/>
        </w:rPr>
        <w:t xml:space="preserve"> закона о привременом уређивању начина наплате таксе за јавни медијски сервис, који је поднела Влада; </w:t>
      </w:r>
    </w:p>
    <w:p w:rsidR="005D1CF6" w:rsidRDefault="005D1CF6" w:rsidP="005D1CF6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   </w:t>
      </w:r>
      <w:r w:rsidR="00C22106">
        <w:rPr>
          <w:rFonts w:cs="Arial"/>
          <w:sz w:val="26"/>
          <w:szCs w:val="26"/>
          <w:lang w:val="sr-Cyrl-RS"/>
        </w:rPr>
        <w:t>17</w:t>
      </w:r>
      <w:r>
        <w:rPr>
          <w:rFonts w:cs="Arial"/>
          <w:sz w:val="26"/>
          <w:szCs w:val="26"/>
          <w:lang w:val="sr-Cyrl-RS"/>
        </w:rPr>
        <w:t xml:space="preserve">. Разматрање </w:t>
      </w:r>
      <w:r w:rsidR="00C22106">
        <w:rPr>
          <w:rFonts w:cs="Arial"/>
          <w:sz w:val="26"/>
          <w:szCs w:val="26"/>
          <w:lang w:val="sr-Cyrl-R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 xml:space="preserve">Предлог закона о изменама и допунама Закона о научноистраживачкој делатности, који је поднела Влада; </w:t>
      </w:r>
    </w:p>
    <w:p w:rsidR="005D1CF6" w:rsidRDefault="005D1CF6" w:rsidP="005D1CF6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C22106">
        <w:rPr>
          <w:rFonts w:cs="Arial"/>
          <w:sz w:val="26"/>
          <w:szCs w:val="26"/>
          <w:lang w:val="sr-Cyrl-RS"/>
        </w:rPr>
        <w:t>18</w:t>
      </w:r>
      <w:r>
        <w:rPr>
          <w:rFonts w:cs="Arial"/>
          <w:sz w:val="26"/>
          <w:szCs w:val="26"/>
          <w:lang w:val="sr-Cyrl-RS"/>
        </w:rPr>
        <w:t>. Разматрање</w:t>
      </w:r>
      <w:r w:rsidR="00C22106">
        <w:rPr>
          <w:rFonts w:cs="Arial"/>
          <w:sz w:val="26"/>
          <w:szCs w:val="26"/>
          <w:lang w:val="sr-Cyrl-RS"/>
        </w:rPr>
        <w:t xml:space="preserve"> амандмана на</w:t>
      </w:r>
      <w:r>
        <w:rPr>
          <w:rFonts w:cs="Arial"/>
          <w:sz w:val="26"/>
          <w:szCs w:val="26"/>
          <w:lang w:val="sr-Cyrl-RS"/>
        </w:rPr>
        <w:t xml:space="preserve"> Предлог закона о изменама и допунама Закона о пољопривредном земљишту, који је поднела Влада; </w:t>
      </w:r>
    </w:p>
    <w:p w:rsidR="005D1CF6" w:rsidRDefault="005D1CF6" w:rsidP="004D6999">
      <w:pPr>
        <w:spacing w:after="120"/>
        <w:ind w:firstLine="14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 xml:space="preserve">         </w:t>
      </w:r>
      <w:r w:rsidR="00C22106">
        <w:rPr>
          <w:rFonts w:cs="Arial"/>
          <w:sz w:val="26"/>
          <w:szCs w:val="26"/>
          <w:lang w:val="sr-Cyrl-RS"/>
        </w:rPr>
        <w:t>19</w:t>
      </w:r>
      <w:r>
        <w:rPr>
          <w:rFonts w:cs="Arial"/>
          <w:sz w:val="26"/>
          <w:szCs w:val="26"/>
          <w:lang w:val="sr-Cyrl-RS"/>
        </w:rPr>
        <w:t xml:space="preserve">. Разматрање </w:t>
      </w:r>
      <w:r w:rsidR="00C22106">
        <w:rPr>
          <w:rFonts w:cs="Arial"/>
          <w:sz w:val="26"/>
          <w:szCs w:val="26"/>
          <w:lang w:val="sr-Cyrl-RS"/>
        </w:rPr>
        <w:t xml:space="preserve">амандмана на </w:t>
      </w:r>
      <w:r>
        <w:rPr>
          <w:rFonts w:cs="Arial"/>
          <w:sz w:val="26"/>
          <w:szCs w:val="26"/>
          <w:lang w:val="sr-Cyrl-RS"/>
        </w:rPr>
        <w:t>Предлог закона о заштити земљишта, који је поднела Влада.</w:t>
      </w:r>
    </w:p>
    <w:p w:rsidR="005D1CF6" w:rsidRPr="004D6999" w:rsidRDefault="004D6999" w:rsidP="004D6999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D1CF6">
        <w:rPr>
          <w:szCs w:val="24"/>
          <w:lang w:val="sr-Cyrl-RS"/>
        </w:rPr>
        <w:t xml:space="preserve">   </w:t>
      </w:r>
      <w:r w:rsidR="005D1CF6">
        <w:rPr>
          <w:szCs w:val="24"/>
          <w:lang w:val="sr-Cyrl-RS"/>
        </w:rPr>
        <w:tab/>
      </w:r>
      <w:r w:rsidR="005D1CF6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5D1CF6">
        <w:rPr>
          <w:szCs w:val="24"/>
          <w:lang w:val="sr-Cyrl-RS"/>
        </w:rPr>
        <w:t>с</w:t>
      </w:r>
      <w:r w:rsidR="005D1CF6">
        <w:rPr>
          <w:szCs w:val="24"/>
          <w:lang w:val="sr-Cyrl-CS"/>
        </w:rPr>
        <w:t xml:space="preserve">али </w:t>
      </w:r>
      <w:r w:rsidR="005D1CF6">
        <w:rPr>
          <w:szCs w:val="24"/>
        </w:rPr>
        <w:t>II</w:t>
      </w:r>
      <w:r w:rsidR="005D1CF6">
        <w:rPr>
          <w:szCs w:val="24"/>
          <w:lang w:val="sr-Latn-RS"/>
        </w:rPr>
        <w:t>.</w:t>
      </w:r>
      <w:r w:rsidR="005D1CF6">
        <w:rPr>
          <w:rFonts w:cs="Times New Roman"/>
          <w:szCs w:val="24"/>
          <w:lang w:val="sr-Cyrl-CS"/>
        </w:rPr>
        <w:t xml:space="preserve">                               </w:t>
      </w:r>
    </w:p>
    <w:p w:rsidR="00D302B8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D302B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5D1CF6" w:rsidRDefault="005D1CF6" w:rsidP="005D1C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D1CF6" w:rsidRDefault="005D1CF6" w:rsidP="005D1CF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5D1CF6" w:rsidRDefault="005D1CF6" w:rsidP="005D1CF6"/>
    <w:p w:rsidR="005D1CF6" w:rsidRDefault="005D1CF6" w:rsidP="005D1CF6"/>
    <w:p w:rsidR="005D1CF6" w:rsidRDefault="005D1CF6" w:rsidP="005D1CF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6"/>
    <w:rsid w:val="00312593"/>
    <w:rsid w:val="003505B0"/>
    <w:rsid w:val="003A18FC"/>
    <w:rsid w:val="003C1F52"/>
    <w:rsid w:val="003D461C"/>
    <w:rsid w:val="00497589"/>
    <w:rsid w:val="004A73F3"/>
    <w:rsid w:val="004D6999"/>
    <w:rsid w:val="005D1CF6"/>
    <w:rsid w:val="006C2974"/>
    <w:rsid w:val="008159E7"/>
    <w:rsid w:val="0099459E"/>
    <w:rsid w:val="00A403C7"/>
    <w:rsid w:val="00AA7DA8"/>
    <w:rsid w:val="00C1213D"/>
    <w:rsid w:val="00C22106"/>
    <w:rsid w:val="00C33FA9"/>
    <w:rsid w:val="00C90A15"/>
    <w:rsid w:val="00D302B8"/>
    <w:rsid w:val="00E509D6"/>
    <w:rsid w:val="00EC0FBD"/>
    <w:rsid w:val="00EC467D"/>
    <w:rsid w:val="00F16066"/>
    <w:rsid w:val="00F53A52"/>
    <w:rsid w:val="00F77EAC"/>
    <w:rsid w:val="00FA78C1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C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D1C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D1CF6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C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D1C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D1CF6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2015-12-22T13:22:00Z</dcterms:created>
  <dcterms:modified xsi:type="dcterms:W3CDTF">2015-12-23T15:11:00Z</dcterms:modified>
</cp:coreProperties>
</file>